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32" w:rsidRDefault="00C10C32" w:rsidP="00C10C32">
      <w:pPr>
        <w:spacing w:line="500" w:lineRule="exact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课程设置总表（一）</w:t>
      </w: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547"/>
        <w:gridCol w:w="1237"/>
        <w:gridCol w:w="961"/>
        <w:gridCol w:w="1718"/>
        <w:gridCol w:w="783"/>
        <w:gridCol w:w="633"/>
        <w:gridCol w:w="854"/>
        <w:gridCol w:w="642"/>
        <w:gridCol w:w="774"/>
        <w:gridCol w:w="870"/>
        <w:gridCol w:w="606"/>
      </w:tblGrid>
      <w:tr w:rsidR="00C10C32" w:rsidTr="006D1E85">
        <w:trPr>
          <w:trHeight w:val="315"/>
          <w:jc w:val="center"/>
        </w:trPr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理论</w:t>
            </w:r>
          </w:p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修读学期</w:t>
            </w:r>
          </w:p>
        </w:tc>
      </w:tr>
      <w:tr w:rsidR="00C10C32" w:rsidTr="006D1E85">
        <w:trPr>
          <w:trHeight w:val="620"/>
          <w:jc w:val="center"/>
        </w:trPr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理论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实践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10C32" w:rsidTr="006D1E85">
        <w:trPr>
          <w:trHeight w:val="444"/>
          <w:jc w:val="center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通识平台课程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1201109010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政教部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</w:tr>
      <w:tr w:rsidR="00C10C32" w:rsidTr="006D1E85">
        <w:trPr>
          <w:trHeight w:val="394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1203109010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政教部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proofErr w:type="gramStart"/>
            <w:r w:rsidRPr="00825E5B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慕课及</w:t>
            </w:r>
            <w:proofErr w:type="gramEnd"/>
            <w:r w:rsidRPr="00825E5B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辅导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</w:tr>
      <w:tr w:rsidR="00C10C32" w:rsidTr="006D1E85">
        <w:trPr>
          <w:trHeight w:val="668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1202109010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政教部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</w:t>
            </w:r>
          </w:p>
        </w:tc>
      </w:tr>
      <w:tr w:rsidR="00C10C32" w:rsidTr="006D1E85">
        <w:trPr>
          <w:trHeight w:val="39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1202109020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政教部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</w:tr>
      <w:tr w:rsidR="00C10C32" w:rsidTr="006D1E85">
        <w:trPr>
          <w:trHeight w:val="4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1201109020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政教部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每两周进行一次讲座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1-7</w:t>
            </w:r>
          </w:p>
        </w:tc>
      </w:tr>
      <w:tr w:rsidR="00C10C32" w:rsidTr="006D1E85">
        <w:trPr>
          <w:trHeight w:val="3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1101119010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</w:tr>
      <w:tr w:rsidR="00C10C32" w:rsidTr="006D1E85">
        <w:trPr>
          <w:trHeight w:val="3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1101129010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</w:tr>
      <w:tr w:rsidR="00C10C32" w:rsidTr="006D1E85">
        <w:trPr>
          <w:trHeight w:val="3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1101139010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</w:t>
            </w:r>
          </w:p>
        </w:tc>
      </w:tr>
      <w:tr w:rsidR="00C10C32" w:rsidTr="006D1E85">
        <w:trPr>
          <w:trHeight w:val="3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1101149010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体育Ⅳ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</w:tr>
      <w:tr w:rsidR="00C10C32" w:rsidTr="006D1E85">
        <w:trPr>
          <w:trHeight w:val="3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ind w:firstLineChars="50" w:firstLine="90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政教部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proofErr w:type="gramStart"/>
            <w:r w:rsidRPr="00825E5B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慕课及</w:t>
            </w:r>
            <w:proofErr w:type="gramEnd"/>
            <w:r w:rsidRPr="00825E5B">
              <w:rPr>
                <w:rFonts w:asciiTheme="minorEastAsia" w:eastAsiaTheme="minorEastAsia" w:hAnsiTheme="minorEastAsia" w:hint="eastAsia"/>
                <w:color w:val="FF0000"/>
                <w:kern w:val="0"/>
                <w:sz w:val="18"/>
                <w:szCs w:val="18"/>
              </w:rPr>
              <w:t>辅导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</w:tr>
      <w:tr w:rsidR="00C10C32" w:rsidTr="006D1E85">
        <w:trPr>
          <w:trHeight w:val="3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3301109010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政教部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军训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  <w:t>2</w:t>
            </w:r>
            <w:r w:rsidRPr="00825E5B">
              <w:rPr>
                <w:rFonts w:asciiTheme="minorEastAsia" w:eastAsia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</w:tr>
      <w:tr w:rsidR="00C10C32" w:rsidTr="006D1E85">
        <w:trPr>
          <w:trHeight w:val="670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3201109010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招生就业处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大学生职业生涯规划与就业指导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1-7</w:t>
            </w:r>
          </w:p>
        </w:tc>
      </w:tr>
      <w:tr w:rsidR="00C10C32" w:rsidTr="006D1E85">
        <w:trPr>
          <w:trHeight w:val="450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5201209010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心理健康教育中心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</w:tr>
      <w:tr w:rsidR="00C10C32" w:rsidTr="006D1E85">
        <w:trPr>
          <w:trHeight w:val="383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创业学院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创业教育Ⅰ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FF0000"/>
                <w:kern w:val="0"/>
                <w:sz w:val="18"/>
                <w:szCs w:val="18"/>
              </w:rPr>
              <w:t xml:space="preserve">  24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ind w:firstLineChars="50" w:firstLine="90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0604109010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大学计算机基础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0501619010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大学英语Ⅰ（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  <w:t>A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类）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spacing w:line="300" w:lineRule="atLeas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1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0501629020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大学英语Ⅱ（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  <w:t>A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类）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spacing w:line="300" w:lineRule="atLeas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0501639030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综合英语Ⅰ（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  <w:t>A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类）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spacing w:line="300" w:lineRule="atLeas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tabs>
                <w:tab w:val="left" w:pos="350"/>
              </w:tabs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tabs>
                <w:tab w:val="left" w:pos="350"/>
              </w:tabs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spacing w:line="300" w:lineRule="atLeas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0501649040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综合英语Ⅱ（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  <w:t>A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类）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spacing w:line="300" w:lineRule="atLeas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tabs>
                <w:tab w:val="left" w:pos="350"/>
              </w:tabs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tabs>
                <w:tab w:val="left" w:pos="350"/>
              </w:tabs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spacing w:line="300" w:lineRule="atLeas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0200109010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left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金工实习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  <w:t>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tabs>
                <w:tab w:val="left" w:pos="282"/>
              </w:tabs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周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1001619020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数理学院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高等数学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  <w:t>B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1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1001629020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数理学院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高等数学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  <w:t>B</w:t>
            </w: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1003108010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数理学院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线性代数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1004108010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 w:hint="eastAsia"/>
                <w:color w:val="7030A0"/>
                <w:kern w:val="0"/>
                <w:sz w:val="18"/>
                <w:szCs w:val="18"/>
              </w:rPr>
              <w:t>数理学院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 w:hint="eastAsia"/>
                <w:color w:val="7030A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 w:hint="eastAsia"/>
                <w:color w:val="7030A0"/>
                <w:kern w:val="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4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0901108010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大学物理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  <w:t>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  <w:t>0901108020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大学物理实验</w:t>
            </w:r>
            <w:r w:rsidRPr="00825E5B">
              <w:rPr>
                <w:rFonts w:asciiTheme="minorEastAsia" w:eastAsiaTheme="minorEastAsia" w:hAnsiTheme="minorEastAsia" w:cs="Cambria"/>
                <w:color w:val="7030A0"/>
                <w:sz w:val="18"/>
                <w:szCs w:val="18"/>
              </w:rPr>
              <w:t xml:space="preserve">B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考查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</w:t>
            </w:r>
          </w:p>
        </w:tc>
      </w:tr>
      <w:tr w:rsidR="00C10C32" w:rsidRPr="00262579" w:rsidTr="006D1E85">
        <w:trPr>
          <w:trHeight w:val="41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0901108040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Cambria"/>
                <w:color w:val="7030A0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rPr>
                <w:rFonts w:asciiTheme="minorEastAsia" w:eastAsiaTheme="minorEastAsia" w:hAnsiTheme="minorEastAsia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电工电子技术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2.5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color w:val="7030A0"/>
                <w:sz w:val="18"/>
                <w:szCs w:val="18"/>
              </w:rPr>
              <w:t>考试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jc w:val="center"/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color w:val="7030A0"/>
                <w:sz w:val="18"/>
                <w:szCs w:val="18"/>
              </w:rPr>
              <w:t>3</w:t>
            </w:r>
          </w:p>
        </w:tc>
      </w:tr>
      <w:tr w:rsidR="00C10C32" w:rsidTr="006D1E85">
        <w:trPr>
          <w:trHeight w:val="315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ind w:firstLineChars="300" w:firstLine="54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ind w:firstLineChars="50" w:firstLine="90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59.5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984+3</w:t>
            </w: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146+</w:t>
            </w:r>
          </w:p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 w:rsidRPr="00825E5B"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  <w:t>3</w:t>
            </w:r>
            <w:r w:rsidRPr="00825E5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32" w:rsidRPr="00825E5B" w:rsidRDefault="00C10C32" w:rsidP="006D1E85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</w:tbl>
    <w:p w:rsidR="00C10C32" w:rsidRDefault="00C10C32" w:rsidP="00C10C32">
      <w:pPr>
        <w:tabs>
          <w:tab w:val="left" w:pos="540"/>
          <w:tab w:val="left" w:pos="720"/>
        </w:tabs>
        <w:spacing w:line="360" w:lineRule="exact"/>
        <w:rPr>
          <w:rFonts w:ascii="宋体"/>
          <w:color w:val="000000"/>
        </w:rPr>
      </w:pPr>
    </w:p>
    <w:p w:rsidR="007903B5" w:rsidRDefault="007903B5">
      <w:bookmarkStart w:id="0" w:name="_GoBack"/>
      <w:bookmarkEnd w:id="0"/>
    </w:p>
    <w:sectPr w:rsidR="007903B5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B7"/>
    <w:rsid w:val="00253BB7"/>
    <w:rsid w:val="007903B5"/>
    <w:rsid w:val="00C1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32"/>
    <w:pPr>
      <w:widowControl w:val="0"/>
      <w:jc w:val="both"/>
    </w:pPr>
    <w:rPr>
      <w:rFonts w:ascii="Cambria" w:eastAsia="宋体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32"/>
    <w:pPr>
      <w:widowControl w:val="0"/>
      <w:jc w:val="both"/>
    </w:pPr>
    <w:rPr>
      <w:rFonts w:ascii="Cambria" w:eastAsia="宋体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>南阳理工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2016-06-25T02:55:00Z</dcterms:created>
  <dcterms:modified xsi:type="dcterms:W3CDTF">2016-06-25T02:55:00Z</dcterms:modified>
</cp:coreProperties>
</file>